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10DD" w:rsidRPr="00E810DD" w:rsidRDefault="00E810DD" w:rsidP="00E810DD">
      <w:pPr>
        <w:pStyle w:val="Normlnywebov"/>
        <w:spacing w:before="0" w:beforeAutospacing="0" w:after="0" w:afterAutospacing="0" w:line="300" w:lineRule="atLeast"/>
        <w:textAlignment w:val="baseline"/>
        <w:rPr>
          <w:rStyle w:val="Siln"/>
          <w:rFonts w:ascii="Arial" w:hAnsi="Arial" w:cs="Arial"/>
          <w:color w:val="1C1C1C"/>
          <w:bdr w:val="none" w:sz="0" w:space="0" w:color="auto" w:frame="1"/>
        </w:rPr>
      </w:pPr>
      <w:r w:rsidRPr="00E810DD">
        <w:rPr>
          <w:rStyle w:val="Siln"/>
          <w:rFonts w:ascii="Arial" w:hAnsi="Arial" w:cs="Arial"/>
          <w:color w:val="1C1C1C"/>
          <w:bdr w:val="none" w:sz="0" w:space="0" w:color="auto" w:frame="1"/>
        </w:rPr>
        <w:t>Alkohol za volantom a trestnoprávna zodpovednosť</w:t>
      </w:r>
    </w:p>
    <w:p w:rsidR="00E810DD" w:rsidRDefault="00E810DD" w:rsidP="00E810DD">
      <w:pPr>
        <w:pStyle w:val="Normlnywebov"/>
        <w:spacing w:before="0" w:beforeAutospacing="0" w:after="0" w:afterAutospacing="0" w:line="300" w:lineRule="atLeast"/>
        <w:textAlignment w:val="baseline"/>
        <w:rPr>
          <w:rStyle w:val="Siln"/>
          <w:rFonts w:ascii="Arial" w:hAnsi="Arial" w:cs="Arial"/>
          <w:color w:val="1C1C1C"/>
          <w:sz w:val="18"/>
          <w:szCs w:val="18"/>
          <w:bdr w:val="none" w:sz="0" w:space="0" w:color="auto" w:frame="1"/>
        </w:rPr>
      </w:pPr>
    </w:p>
    <w:p w:rsidR="00E810DD" w:rsidRDefault="00E810DD" w:rsidP="00E810DD">
      <w:pPr>
        <w:pStyle w:val="Normlnywebov"/>
        <w:spacing w:before="0" w:beforeAutospacing="0" w:after="0" w:afterAutospacing="0" w:line="300" w:lineRule="atLeast"/>
        <w:textAlignment w:val="baseline"/>
        <w:rPr>
          <w:rStyle w:val="Siln"/>
          <w:rFonts w:ascii="Arial" w:hAnsi="Arial" w:cs="Arial"/>
          <w:color w:val="1C1C1C"/>
          <w:sz w:val="18"/>
          <w:szCs w:val="18"/>
          <w:bdr w:val="none" w:sz="0" w:space="0" w:color="auto" w:frame="1"/>
        </w:rPr>
      </w:pPr>
      <w:r>
        <w:rPr>
          <w:rStyle w:val="Siln"/>
          <w:rFonts w:ascii="Arial" w:hAnsi="Arial" w:cs="Arial"/>
          <w:color w:val="1C1C1C"/>
          <w:sz w:val="18"/>
          <w:szCs w:val="18"/>
          <w:bdr w:val="none" w:sz="0" w:space="0" w:color="auto" w:frame="1"/>
        </w:rPr>
        <w:t xml:space="preserve">JUDr. Dušan </w:t>
      </w:r>
      <w:proofErr w:type="spellStart"/>
      <w:r>
        <w:rPr>
          <w:rStyle w:val="Siln"/>
          <w:rFonts w:ascii="Arial" w:hAnsi="Arial" w:cs="Arial"/>
          <w:color w:val="1C1C1C"/>
          <w:sz w:val="18"/>
          <w:szCs w:val="18"/>
          <w:bdr w:val="none" w:sz="0" w:space="0" w:color="auto" w:frame="1"/>
        </w:rPr>
        <w:t>Čurila</w:t>
      </w:r>
      <w:proofErr w:type="spellEnd"/>
      <w:r>
        <w:rPr>
          <w:rStyle w:val="Siln"/>
          <w:rFonts w:ascii="Arial" w:hAnsi="Arial" w:cs="Arial"/>
          <w:color w:val="1C1C1C"/>
          <w:sz w:val="18"/>
          <w:szCs w:val="18"/>
          <w:bdr w:val="none" w:sz="0" w:space="0" w:color="auto" w:frame="1"/>
        </w:rPr>
        <w:t xml:space="preserve">, </w:t>
      </w:r>
      <w:proofErr w:type="spellStart"/>
      <w:r>
        <w:rPr>
          <w:rStyle w:val="Siln"/>
          <w:rFonts w:ascii="Arial" w:hAnsi="Arial" w:cs="Arial"/>
          <w:color w:val="1C1C1C"/>
          <w:sz w:val="18"/>
          <w:szCs w:val="18"/>
          <w:bdr w:val="none" w:sz="0" w:space="0" w:color="auto" w:frame="1"/>
        </w:rPr>
        <w:t>Ph.D</w:t>
      </w:r>
      <w:proofErr w:type="spellEnd"/>
      <w:r>
        <w:rPr>
          <w:rStyle w:val="Siln"/>
          <w:rFonts w:ascii="Arial" w:hAnsi="Arial" w:cs="Arial"/>
          <w:color w:val="1C1C1C"/>
          <w:sz w:val="18"/>
          <w:szCs w:val="18"/>
          <w:bdr w:val="none" w:sz="0" w:space="0" w:color="auto" w:frame="1"/>
        </w:rPr>
        <w:t>.</w:t>
      </w:r>
    </w:p>
    <w:p w:rsidR="00E810DD" w:rsidRDefault="00E810DD" w:rsidP="00E810DD">
      <w:pPr>
        <w:pStyle w:val="Normlnywebov"/>
        <w:spacing w:before="0" w:beforeAutospacing="0" w:after="0" w:afterAutospacing="0" w:line="300" w:lineRule="atLeast"/>
        <w:textAlignment w:val="baseline"/>
        <w:rPr>
          <w:rFonts w:ascii="Arial" w:hAnsi="Arial" w:cs="Arial"/>
          <w:color w:val="363636"/>
          <w:sz w:val="18"/>
          <w:szCs w:val="18"/>
        </w:rPr>
      </w:pPr>
    </w:p>
    <w:p w:rsidR="00E810DD" w:rsidRDefault="00E810DD" w:rsidP="00E810DD">
      <w:pPr>
        <w:pStyle w:val="Normlnywebov"/>
        <w:spacing w:before="0" w:beforeAutospacing="0" w:after="0" w:afterAutospacing="0" w:line="300" w:lineRule="atLeast"/>
        <w:jc w:val="both"/>
        <w:textAlignment w:val="baseline"/>
        <w:rPr>
          <w:rFonts w:ascii="Arial" w:hAnsi="Arial" w:cs="Arial"/>
          <w:color w:val="363636"/>
          <w:sz w:val="18"/>
          <w:szCs w:val="18"/>
        </w:rPr>
      </w:pPr>
      <w:r>
        <w:rPr>
          <w:rFonts w:ascii="Arial" w:hAnsi="Arial" w:cs="Arial"/>
          <w:color w:val="363636"/>
          <w:sz w:val="18"/>
          <w:szCs w:val="18"/>
        </w:rPr>
        <w:t xml:space="preserve">Ten, kto riadi motorové vozidlo pod vplyvom alkoholu, dopustí sa protiprávneho konania a to buď priestupku alebo trestného činu ohrozenia pod vplyvom návykovej látky. Medzným kritériom, ktoré určuje hranicu  priestupku a trestného činu je samozrejme množstvo zisteného alkoholu v krvi, ktoré sa dá zistiť krvnou alebo dychovou skúškou (hranice je teda známe 1 promile alkoholu v krvi). Kto teda vykonáva v stave vylučujúcom spôsobilosť, ktorý si privodil vplyvom návykovej látky činnosť, pri ktorej by mohol ohroziť život alebo zdravie ľudí alebo spôsobiť značnú škodu na majetku, potrestá sa podľa § 289 ods. 1 Trestného zákona až na 1 rok. Vyššie trestné sadzby samozrejme hrozia podľa ďalších kvalifikovaných skutkových podstát tohto trestného činu (napr. kto vedie v takomto stave prostriedok hromadnej dopravy). Za tento </w:t>
      </w:r>
      <w:proofErr w:type="spellStart"/>
      <w:r>
        <w:rPr>
          <w:rFonts w:ascii="Arial" w:hAnsi="Arial" w:cs="Arial"/>
          <w:color w:val="363636"/>
          <w:sz w:val="18"/>
          <w:szCs w:val="18"/>
        </w:rPr>
        <w:t>ohrozovací</w:t>
      </w:r>
      <w:proofErr w:type="spellEnd"/>
      <w:r>
        <w:rPr>
          <w:rFonts w:ascii="Arial" w:hAnsi="Arial" w:cs="Arial"/>
          <w:color w:val="363636"/>
          <w:sz w:val="18"/>
          <w:szCs w:val="18"/>
        </w:rPr>
        <w:t xml:space="preserve"> trestný čin slovenské súdy spravidla ukladajú peňažný trest, trest zákazu činnosti viesť motorové vozidlo všetkých druhov, trest povinnej práce, podmienečný trest odňatia slobody alebo dokonca nepodmienečný tres</w:t>
      </w:r>
      <w:r>
        <w:rPr>
          <w:rFonts w:ascii="Arial" w:hAnsi="Arial" w:cs="Arial"/>
          <w:color w:val="363636"/>
          <w:sz w:val="18"/>
          <w:szCs w:val="18"/>
        </w:rPr>
        <w:t>t</w:t>
      </w:r>
      <w:r>
        <w:rPr>
          <w:rFonts w:ascii="Arial" w:hAnsi="Arial" w:cs="Arial"/>
          <w:color w:val="363636"/>
          <w:sz w:val="18"/>
          <w:szCs w:val="18"/>
        </w:rPr>
        <w:t xml:space="preserve"> odňatia slobody. Časté sú rôzne kombinácie týchto trestov. Stále častejšie postupujú orgány činné v trestnom konaní  a súdy v tzv. super rýchlom konaní, ktorému predchádza zadržanie osoby až na 72 hodín a jeho následné odsúdenie trestným rozkazom. Automatické využívanie </w:t>
      </w:r>
      <w:proofErr w:type="spellStart"/>
      <w:r>
        <w:rPr>
          <w:rFonts w:ascii="Arial" w:hAnsi="Arial" w:cs="Arial"/>
          <w:color w:val="363636"/>
          <w:sz w:val="18"/>
          <w:szCs w:val="18"/>
        </w:rPr>
        <w:t>tzv.super</w:t>
      </w:r>
      <w:proofErr w:type="spellEnd"/>
      <w:r>
        <w:rPr>
          <w:rFonts w:ascii="Arial" w:hAnsi="Arial" w:cs="Arial"/>
          <w:color w:val="363636"/>
          <w:sz w:val="18"/>
          <w:szCs w:val="18"/>
        </w:rPr>
        <w:t xml:space="preserve"> rýchleho konania je však minimálne sporné a vyznieva to najmä v určitých špecifických prípadoch (množstvo alkoholu v krvi na hranici trestnej zodpovednosti a jeho neopakované meranie).  V tejto súvislosti sa však oplatí zacitovať jedno z rozhodnutí Okresného súdu Prešov z roku 2013: </w:t>
      </w:r>
      <w:r>
        <w:rPr>
          <w:rStyle w:val="apple-converted-space"/>
          <w:rFonts w:ascii="Arial" w:hAnsi="Arial" w:cs="Arial"/>
          <w:color w:val="363636"/>
          <w:sz w:val="18"/>
          <w:szCs w:val="18"/>
        </w:rPr>
        <w:t> 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t>“Sa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mot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ný fakt, že dy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cho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vá skúš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ka bo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la vy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ko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na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ná ove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re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ným me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rad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lom, eš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te nez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na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me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ná, že zob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ra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ze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ný vý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sle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dok me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ra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nia zod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po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ve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dá sku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toč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nej hla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di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ne al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ko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ho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lu v kr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vi. Správ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nosť vý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sled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kov ta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ké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ho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to me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ra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nia pre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to mu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sí byť v zá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vis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los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ti od zis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te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nej kon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cen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trá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cie al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ko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ho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lu ove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re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ná pri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naj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men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šom opa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ko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va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ným me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ra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ním a to v ur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če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nom ča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so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vom inter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va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le, prí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pad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ne ďal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ší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mi dô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kaz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mi preu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ka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zu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jú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ci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mi, že me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ra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nie bo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lo vy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ko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na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né v sú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la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de s vý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rob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com dy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cho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vé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ho ana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ly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zá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to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ra sta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no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ve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ným, resp. od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po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rú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ča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ným pos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tu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pom, dodr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ža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nie kto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ré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ho eli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mi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nu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je ne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žia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du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ci úči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nok ov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plyv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ňu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jú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cich fak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to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rov a iných ru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ši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vých vply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vov. V hra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nič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ných prí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pa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doch, za kto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rý je nut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né po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va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žo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vať aj po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su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dzo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va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nú vec, keď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že dy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cho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vou skúš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kou na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me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ra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ná hla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di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na al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ko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ho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lu pre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sa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hu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je hla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di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nu, pri kto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rej nie je pod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ľa súd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nou praxou ak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cep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to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va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ných poz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nat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kov le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kár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skej ve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dy schop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ný bez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peč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ne viesť mo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to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ro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vé vo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zid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lo žiad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ny vo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dič, len o 0,08 ‰, je mož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né množ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stvo al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ko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ho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lu v kr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vi spo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ľah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li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vo zis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tiť iba jej la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bo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ra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tór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nym vy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šet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re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ním. II. V  žiad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nom prí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pa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de súd nes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po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chyb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ňu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je le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gi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ti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mi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tu zá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uj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mu štá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tu na ne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kom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pro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mis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nom a účin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nom pos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ti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hu kaž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dé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ho vo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di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ča mo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to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ro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vé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ho vo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zid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la, kto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rý oh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ro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zí se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ba a oko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lie tým, že ve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die mo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to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ro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vé vo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zid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lo pod vply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vom ná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vy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ko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vej lát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ky. Zá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ro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veň však pri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po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mí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na, že nás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tro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je, po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mo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cou kto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rých štát reali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zu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je tres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tnop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ráv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nu ochra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nu, pred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sta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vu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jú le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gi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tím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ne ob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me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dzenie zá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klad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ných práv a slo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bôd iba vte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dy, ak sú na to op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ráv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ne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ný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mi or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gán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mi ap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li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ko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va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né ús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tav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ne sú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lad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ným spô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so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bom, t. zn. tak, aby up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lat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ne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nie kon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krét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ne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ho nás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tro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ja (v tom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to prí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pa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de tzv. su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per rých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le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ho ko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na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nia spo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je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né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ho so za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dr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ža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ním ob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vi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ne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né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ho) ob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stá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lo v tes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te pro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por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cio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na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li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ty. Zá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sa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da pri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me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ra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nos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ti, pod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sta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ta kto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rej spo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čí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va v po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su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dzo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va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ní otáz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ky, do akej mie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ry mô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že ve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rej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ný zá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ujem le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gi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tím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ne ob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me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dzo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vať zá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klad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né prá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va a slo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bo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dy, to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tiž nie je len zá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klad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nou zá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sa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dou tres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tné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ho ko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na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 xml:space="preserve">nia (§ 2 ods. 2 </w:t>
      </w:r>
      <w:proofErr w:type="spellStart"/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t>Tr</w:t>
      </w:r>
      <w:proofErr w:type="spellEnd"/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t>. po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riad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ku), ale zá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ro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veň pat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rí me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dzi ús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tav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né prin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cí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py vlas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tné práv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ne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mu štá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tu, kto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ré sú od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vo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di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teľ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né z čl. 1 ods. 1 Ústa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vy Slo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ven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skej re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pub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li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ky. Z toh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to poh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ľa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du po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tom pri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me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ra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ným bu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de len ta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ký zá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sah do zá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klad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ných práv a slo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bôd, kto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rý je v de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mok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ra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tic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kom a práv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nom štá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te na do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siah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nu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tie ve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rej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né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ho zá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uj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mu (ta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ký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to zá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sah os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pra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vedl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ňu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jú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ce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ho) ne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vyh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nut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ný a sle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do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va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ný cieľ ne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mož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no do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siah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nuť mier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nej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ší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mi pros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tried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ka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mi.  III. Súd uzat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vá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ra, že auto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ma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tic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ké vy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uží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va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nie in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šti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tú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tu tzv. su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per rých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le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ho ko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na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nia pri pos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ti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hu kon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krét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ne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ho tres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tné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ho či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nu, čo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ho sved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ka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mi sme v pos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led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nej do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be prá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ve vo vzťa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hu k pre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či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nu oh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ro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ze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nia pod vply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vom ná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vy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ko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vej lát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ky pod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 xml:space="preserve">ľa § 289 ods. 1 </w:t>
      </w:r>
      <w:proofErr w:type="spellStart"/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t>Tr</w:t>
      </w:r>
      <w:proofErr w:type="spellEnd"/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t>. zá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ko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na, a to bez oh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ľa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du na to, či so zre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te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ľom na okol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nos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ti prí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pa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du je ta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ký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to pos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tup ne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vyh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nut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ný, je nie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len v roz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po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re so zá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klad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ný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mi zá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sa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da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mi tres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tné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ho ko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na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nia, ale i ús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tav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ne ga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ran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to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va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ným prin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cí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pom pri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me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ra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nos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ti. IV. Súd pri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po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mí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na, že v sú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la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de s vy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me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dze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ním pro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ces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ných ro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lí v rám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ci kon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tra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dik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tór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ne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ho tres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tné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ho ko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na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nia súd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ne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ho, je úlo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hou pro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ku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rá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to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ra preu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ka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zo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vať vi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nu ob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vi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ne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né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ho. Ani súd sí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ce ne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mô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že ukon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čiť ko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na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nie a ne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vy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čer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pať pri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tom dô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kaz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né mož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nos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ti, o kto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rých vie, že mô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žu viesť k spra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vod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li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vé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mu roz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hod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nu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tiu, zod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po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ved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nos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ti za kto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ré sa ne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mô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že zba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viť ani v pod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mien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kach ko</w:t>
      </w:r>
      <w:bookmarkStart w:id="0" w:name="_GoBack"/>
      <w:bookmarkEnd w:id="0"/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t>n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tra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dik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tór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ne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 xml:space="preserve">ho 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lastRenderedPageBreak/>
        <w:t>pro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ce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su, v žiad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nom prí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pa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de však ne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mô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že dô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ka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zy sám ini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cia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tív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ne vy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hľa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dá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vať a nah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rá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dzať tak čin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nosť or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gá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nov čin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ných v tres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tnom ko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na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ní. Ta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ký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to prís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tup by bol to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tiž pre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ja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vom nep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rí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pus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tné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ho súd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ne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 xml:space="preserve">ho </w:t>
      </w:r>
      <w:proofErr w:type="spellStart"/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t>ak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ti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viz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mu</w:t>
      </w:r>
      <w:proofErr w:type="spellEnd"/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t xml:space="preserve"> vy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vo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lá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va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jú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ce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ho po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chyb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nos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ti mi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ni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mál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ne o je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ho nes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tran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nos</w:t>
      </w:r>
      <w:r>
        <w:rPr>
          <w:rStyle w:val="Zvraznenie"/>
          <w:rFonts w:ascii="Arial" w:hAnsi="Arial" w:cs="Arial"/>
          <w:color w:val="363636"/>
          <w:sz w:val="18"/>
          <w:szCs w:val="18"/>
          <w:bdr w:val="none" w:sz="0" w:space="0" w:color="auto" w:frame="1"/>
        </w:rPr>
        <w:softHyphen/>
        <w:t>ti.”</w:t>
      </w:r>
    </w:p>
    <w:p w:rsidR="00D42A05" w:rsidRDefault="00D42A05"/>
    <w:sectPr w:rsidR="00D42A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C25"/>
    <w:rsid w:val="00D42A05"/>
    <w:rsid w:val="00DD3C25"/>
    <w:rsid w:val="00E81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B4FD9-4693-4B2F-94F1-195148E85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semiHidden/>
    <w:unhideWhenUsed/>
    <w:rsid w:val="00E810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Siln">
    <w:name w:val="Strong"/>
    <w:basedOn w:val="Predvolenpsmoodseku"/>
    <w:uiPriority w:val="22"/>
    <w:qFormat/>
    <w:rsid w:val="00E810DD"/>
    <w:rPr>
      <w:b/>
      <w:bCs/>
    </w:rPr>
  </w:style>
  <w:style w:type="character" w:customStyle="1" w:styleId="apple-converted-space">
    <w:name w:val="apple-converted-space"/>
    <w:basedOn w:val="Predvolenpsmoodseku"/>
    <w:rsid w:val="00E810DD"/>
  </w:style>
  <w:style w:type="character" w:styleId="Zvraznenie">
    <w:name w:val="Emphasis"/>
    <w:basedOn w:val="Predvolenpsmoodseku"/>
    <w:uiPriority w:val="20"/>
    <w:qFormat/>
    <w:rsid w:val="00E810DD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483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837</Words>
  <Characters>4773</Characters>
  <Application>Microsoft Office Word</Application>
  <DocSecurity>0</DocSecurity>
  <Lines>39</Lines>
  <Paragraphs>11</Paragraphs>
  <ScaleCrop>false</ScaleCrop>
  <Company/>
  <LinksUpToDate>false</LinksUpToDate>
  <CharactersWithSpaces>5599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Čurilová</dc:creator>
  <cp:keywords/>
  <dc:description/>
  <cp:lastModifiedBy>Anna Čurilová</cp:lastModifiedBy>
  <cp:revision>3</cp:revision>
  <dcterms:created xsi:type="dcterms:W3CDTF">2015-09-14T05:57:00Z</dcterms:created>
  <dcterms:modified xsi:type="dcterms:W3CDTF">2015-09-14T05:58:00Z</dcterms:modified>
</cp:coreProperties>
</file>